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1" w:rsidRDefault="00976341" w:rsidP="00976341">
      <w:pPr>
        <w:spacing w:before="300" w:after="45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-120015</wp:posOffset>
            </wp:positionV>
            <wp:extent cx="571500" cy="762000"/>
            <wp:effectExtent l="19050" t="0" r="0" b="0"/>
            <wp:wrapThrough wrapText="bothSides">
              <wp:wrapPolygon edited="0">
                <wp:start x="-720" y="0"/>
                <wp:lineTo x="-720" y="18360"/>
                <wp:lineTo x="5040" y="21060"/>
                <wp:lineTo x="7200" y="21060"/>
                <wp:lineTo x="13680" y="21060"/>
                <wp:lineTo x="15840" y="21060"/>
                <wp:lineTo x="21600" y="18360"/>
                <wp:lineTo x="21600" y="0"/>
                <wp:lineTo x="-720" y="0"/>
              </wp:wrapPolygon>
            </wp:wrapThrough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41" w:rsidRPr="00976341" w:rsidRDefault="00976341" w:rsidP="009763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63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ЗАКОН УКРАЇНИ</w:t>
      </w:r>
    </w:p>
    <w:p w:rsidR="00976341" w:rsidRPr="00976341" w:rsidRDefault="00976341" w:rsidP="009763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63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Закону України "Про освіту" щодо особливостей доступу осіб з особливими освітніми потребами до освітніх послуг</w:t>
      </w:r>
    </w:p>
    <w:p w:rsidR="00976341" w:rsidRPr="00976341" w:rsidRDefault="00976341" w:rsidP="00976341">
      <w:pPr>
        <w:spacing w:before="150" w:after="15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n35"/>
      <w:bookmarkEnd w:id="0"/>
      <w:r w:rsidRPr="0097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(Відомості Верховної Ради (ВВР), 2017, № 30, ст.322)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4"/>
      <w:bookmarkEnd w:id="1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Верховна Рада України 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uk-UA"/>
        </w:rPr>
        <w:t>постановляє: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5"/>
      <w:bookmarkEnd w:id="2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1. Внести до </w:t>
      </w:r>
      <w:hyperlink r:id="rId5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Закону України "Про освіту"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(Відомості Верховної Ради України, 1996 р., № 21, ст. 84 із наступними змінами) такі зміни: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n6"/>
      <w:bookmarkEnd w:id="3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1) у </w:t>
      </w:r>
      <w:hyperlink r:id="rId6" w:anchor="n27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частині першій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3: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7"/>
      <w:bookmarkEnd w:id="4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в абзаці першому слова "на безкоштовну освіту в усіх державних навчальних закладах" замінити словами "на освіту в усіх навчальних закладах, у тому числі на безоплатну освіту в державних і комунальних навчальних закладах", а слова "місця проживання та інших обставин" - словами "особливих освітніх потреб, місця проживання та інших ознак";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n8"/>
      <w:bookmarkEnd w:id="5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абзац четвертий після слова "заочною" доповнити словами "дистанційною, індивідуальною";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n9"/>
      <w:bookmarkEnd w:id="6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доповнити абзацом п’ятим такого змісту: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n10"/>
      <w:bookmarkEnd w:id="7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"створенням належних умов для здобуття освіти особами з особливими освітніми потребами з урахуванням їхніх індивідуальних потреб в умовах інклюзивного навчання";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11"/>
      <w:bookmarkEnd w:id="8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2) </w:t>
      </w:r>
      <w:hyperlink r:id="rId7" w:anchor="n45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абзац другий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6 доповнити словами "у тому числі доступність для осіб з особливими освітніми потребами освітніх послуг, зокрема інклюзивного навчання, за місцем проживання";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12"/>
      <w:bookmarkEnd w:id="9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3) </w:t>
      </w:r>
      <w:hyperlink r:id="rId8" w:anchor="n58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статтю 7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доповнити частиною другою такого змісту: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13"/>
      <w:bookmarkEnd w:id="10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"Особам з особливими освітніми потребами забезпечується право на навчання за допомогою найбільш доступних для таких осіб мови, методів і способів спілкування, зокрема навчання жестовою мовою, шрифтом </w:t>
      </w:r>
      <w:proofErr w:type="spellStart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Брайля</w:t>
      </w:r>
      <w:proofErr w:type="spellEnd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14"/>
      <w:bookmarkEnd w:id="11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4) </w:t>
      </w:r>
      <w:hyperlink r:id="rId9" w:anchor="n124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частину першу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14 доповнити абзацами дванадцятим і тринадцятим  такого змісту: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n15"/>
      <w:bookmarkEnd w:id="12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"забезпечують доступ осіб з особливими освітніми потребами до державних і комунальних навчальних закладів шляхом створення безперешкодного середовища відповідно до законодавства за рахунок коштів відповідних місцевих бюджетів;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3" w:name="n16"/>
      <w:bookmarkEnd w:id="13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забезпечують підвезення учнів, вихованців з особливими освітніми потребами до місця навчання і додому, у тому числі шкільними автобусами, пристосованими для перевезення дітей, які пересуваються на кріслах колісних";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4" w:name="n17"/>
      <w:bookmarkEnd w:id="14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5) доповнити статтею 23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/>
        </w:rPr>
        <w:t>-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/>
        </w:rPr>
        <w:t>1</w:t>
      </w:r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такого змісту: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n18"/>
      <w:bookmarkEnd w:id="15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Стаття 23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val="uk-UA"/>
        </w:rPr>
        <w:t>-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/>
        </w:rPr>
        <w:t>1</w:t>
      </w:r>
      <w:r w:rsidRPr="0097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Забезпечення реалізації права на освіту осіб з особливими освітніми потребами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n19"/>
      <w:bookmarkEnd w:id="16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1. Особа з особливими освітніми потребами - це особа, яка потребує додаткової постійної чи тимчасової підтримки в освітньому процесі з метою забезпечення права на освіту, сприяння розвитку особистості, поліпшення стану здоров’я та якості життя, підвищення рівня участі у житті громади.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7" w:name="n20"/>
      <w:bookmarkEnd w:id="17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 Інклюзивне навчання - це система освітніх послуг, що забезпечує реалізацію права на освіту осіб з особливими освітніми потребами, а також їх соціалізацію та інтеграцію в суспільство. Психолого-педагогічна, </w:t>
      </w:r>
      <w:proofErr w:type="spellStart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корекційно-розвиткова</w:t>
      </w:r>
      <w:proofErr w:type="spellEnd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інша допомога особам з особливими освітніми потребами в системі освіти надається у порядку, встановленому Кабінетом Міністрів України, з урахуванням їхніх потреб, визначених в індивідуальній програмі розвитку особи з особливими освітніми потребами.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8" w:name="n21"/>
      <w:bookmarkEnd w:id="18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Індивідуальна програма розвитку особи з особливими освітніми потребами - це документ, що забезпечує індивідуалізацію навчання особи з особливими освітніми потребами, визначає перелік необхідних психолого-педагогічних, </w:t>
      </w:r>
      <w:proofErr w:type="spellStart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корекційно-розвиткових</w:t>
      </w:r>
      <w:proofErr w:type="spellEnd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інших послуг і засобів для розвитку дитини, який розробляється групою фахівців з обов’язковим залученням батьків чи інших законних представників дитини";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n22"/>
      <w:bookmarkEnd w:id="19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6) </w:t>
      </w:r>
      <w:hyperlink r:id="rId10" w:anchor="n319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частину сьому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36 викласти в такій редакції: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0" w:name="n23"/>
      <w:bookmarkEnd w:id="20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"7. Для здобуття загальної середньої освіти створюються вечірні (змінні) школи, інклюзивні та/або спеціальні класи для навчання осіб з особливими освітніми потребами, а також класи, групи з очною, заочною, дистанційною формами навчання при загальноосвітніх школах.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1" w:name="n24"/>
      <w:bookmarkEnd w:id="21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Загальноосвітні навчальні заклади на підставі письмового звернення особи з особливими освітніми потребами, її батьків чи законних представників створюють інклюзивні та/або спеціальні класи для навчання осіб з особливими освітніми потребами";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2" w:name="n25"/>
      <w:bookmarkEnd w:id="22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7) </w:t>
      </w:r>
      <w:hyperlink r:id="rId11" w:anchor="n334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статтю 40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доповнити частиною четвертою такого змісту: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3" w:name="n26"/>
      <w:bookmarkEnd w:id="23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"4. Професійна підготовка або перепідготовка осіб з особливими освітніми потребами у професійно-технічних навчальних закладах здійснюється за рахунок бюджетних коштів у межах обсягу державного замовлення з урахуванням медичних показань і протипоказань для подальшої трудової діяльності таких осіб. Вибір форм і методів професійної підготовки проводиться згідно з висновками спеціалістів медико-соціальної експертної комісії або лікарсько-консультативної комісії лікувально-профілактичних закладів";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4" w:name="n27"/>
      <w:bookmarkEnd w:id="24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8) у </w:t>
      </w:r>
      <w:hyperlink r:id="rId12" w:anchor="n378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частині третій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42: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5" w:name="n28"/>
      <w:bookmarkEnd w:id="25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абзац перший після слова "заочна" доповнити словом "дистанційна";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6" w:name="n29"/>
      <w:bookmarkEnd w:id="26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в абзаці другому слово "умови" замінити словами "рівні умови";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7" w:name="n30"/>
      <w:bookmarkEnd w:id="27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9) </w:t>
      </w:r>
      <w:hyperlink r:id="rId13" w:anchor="n444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частину другу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 48 після слова "заочною" доповнити словом "дистанційною";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8" w:name="n31"/>
      <w:bookmarkEnd w:id="28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10) у </w:t>
      </w:r>
      <w:hyperlink r:id="rId14" w:anchor="n583" w:tgtFrame="_blank" w:history="1">
        <w:r w:rsidRPr="009763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статтю 61 </w:t>
        </w:r>
      </w:hyperlink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включити частину третю такого змісту: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n32"/>
      <w:bookmarkEnd w:id="29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"3. Фінансування у визначеному Кабінетом Міністрів України порядку додаткових </w:t>
      </w:r>
      <w:proofErr w:type="spellStart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корекційно-розвиткових</w:t>
      </w:r>
      <w:proofErr w:type="spellEnd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занять (послуг) та придбання спеціальних засобів корекції психофізичного розвитку, визначених індивідуальною програмою розвитку особи з особливими освітніми потребами,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потребами, коштів місцевих бюджетів, інших джерел, не заборонених законодавством".</w:t>
      </w:r>
    </w:p>
    <w:p w:rsidR="00976341" w:rsidRPr="00976341" w:rsidRDefault="00976341" w:rsidP="0097634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n33"/>
      <w:bookmarkEnd w:id="30"/>
      <w:r w:rsidRPr="00976341">
        <w:rPr>
          <w:rFonts w:ascii="Times New Roman" w:eastAsia="Times New Roman" w:hAnsi="Times New Roman" w:cs="Times New Roman"/>
          <w:sz w:val="24"/>
          <w:szCs w:val="24"/>
          <w:lang w:val="uk-UA"/>
        </w:rPr>
        <w:t>2. Цей Закон набирає чинності з дня, наступного за днем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747"/>
      </w:tblGrid>
      <w:tr w:rsidR="00976341" w:rsidRPr="00976341" w:rsidTr="00976341">
        <w:tc>
          <w:tcPr>
            <w:tcW w:w="1500" w:type="pct"/>
            <w:shd w:val="clear" w:color="auto" w:fill="auto"/>
            <w:hideMark/>
          </w:tcPr>
          <w:p w:rsidR="00976341" w:rsidRPr="00976341" w:rsidRDefault="00976341" w:rsidP="00976341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31" w:name="n34"/>
            <w:bookmarkEnd w:id="31"/>
            <w:r w:rsidRPr="0097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Президент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976341" w:rsidRPr="00976341" w:rsidRDefault="00976341" w:rsidP="009763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П.ПОРОШЕНКО</w:t>
            </w:r>
          </w:p>
        </w:tc>
      </w:tr>
      <w:tr w:rsidR="00976341" w:rsidRPr="00976341" w:rsidTr="00976341">
        <w:tc>
          <w:tcPr>
            <w:tcW w:w="0" w:type="auto"/>
            <w:shd w:val="clear" w:color="auto" w:fill="FFFFFF"/>
            <w:hideMark/>
          </w:tcPr>
          <w:p w:rsidR="00976341" w:rsidRPr="00976341" w:rsidRDefault="00976341" w:rsidP="00976341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м. Київ </w:t>
            </w:r>
            <w:r w:rsidRPr="0097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  <w:t>23 травня 2017 року </w:t>
            </w:r>
            <w:r w:rsidRPr="00976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  <w:t>№ 2053-VIII</w:t>
            </w:r>
          </w:p>
        </w:tc>
        <w:tc>
          <w:tcPr>
            <w:tcW w:w="0" w:type="auto"/>
            <w:shd w:val="clear" w:color="auto" w:fill="FFFFFF"/>
            <w:hideMark/>
          </w:tcPr>
          <w:p w:rsidR="00976341" w:rsidRPr="00976341" w:rsidRDefault="00976341" w:rsidP="0097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50960" w:rsidRPr="00976341" w:rsidRDefault="00E50960">
      <w:pPr>
        <w:rPr>
          <w:lang w:val="uk-UA"/>
        </w:rPr>
      </w:pPr>
    </w:p>
    <w:sectPr w:rsidR="00E50960" w:rsidRPr="00976341" w:rsidSect="009763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341"/>
    <w:rsid w:val="00976341"/>
    <w:rsid w:val="00E5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976341"/>
  </w:style>
  <w:style w:type="paragraph" w:customStyle="1" w:styleId="rvps6">
    <w:name w:val="rvps6"/>
    <w:basedOn w:val="a"/>
    <w:rsid w:val="009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76341"/>
  </w:style>
  <w:style w:type="paragraph" w:customStyle="1" w:styleId="rvps7">
    <w:name w:val="rvps7"/>
    <w:basedOn w:val="a"/>
    <w:rsid w:val="009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976341"/>
  </w:style>
  <w:style w:type="paragraph" w:customStyle="1" w:styleId="rvps2">
    <w:name w:val="rvps2"/>
    <w:basedOn w:val="a"/>
    <w:rsid w:val="009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341"/>
  </w:style>
  <w:style w:type="character" w:customStyle="1" w:styleId="rvts52">
    <w:name w:val="rvts52"/>
    <w:basedOn w:val="a0"/>
    <w:rsid w:val="00976341"/>
  </w:style>
  <w:style w:type="character" w:styleId="a3">
    <w:name w:val="Hyperlink"/>
    <w:basedOn w:val="a0"/>
    <w:uiPriority w:val="99"/>
    <w:semiHidden/>
    <w:unhideWhenUsed/>
    <w:rsid w:val="00976341"/>
    <w:rPr>
      <w:color w:val="0000FF"/>
      <w:u w:val="single"/>
    </w:rPr>
  </w:style>
  <w:style w:type="character" w:customStyle="1" w:styleId="rvts37">
    <w:name w:val="rvts37"/>
    <w:basedOn w:val="a0"/>
    <w:rsid w:val="00976341"/>
  </w:style>
  <w:style w:type="character" w:customStyle="1" w:styleId="rvts9">
    <w:name w:val="rvts9"/>
    <w:basedOn w:val="a0"/>
    <w:rsid w:val="00976341"/>
  </w:style>
  <w:style w:type="paragraph" w:customStyle="1" w:styleId="rvps4">
    <w:name w:val="rvps4"/>
    <w:basedOn w:val="a"/>
    <w:rsid w:val="009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9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6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0-12/paran58" TargetMode="External"/><Relationship Id="rId13" Type="http://schemas.openxmlformats.org/officeDocument/2006/relationships/hyperlink" Target="http://zakon2.rada.gov.ua/laws/show/1060-12/paran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60-12/paran45" TargetMode="External"/><Relationship Id="rId12" Type="http://schemas.openxmlformats.org/officeDocument/2006/relationships/hyperlink" Target="http://zakon2.rada.gov.ua/laws/show/1060-12/paran3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60-12/paran27" TargetMode="External"/><Relationship Id="rId11" Type="http://schemas.openxmlformats.org/officeDocument/2006/relationships/hyperlink" Target="http://zakon2.rada.gov.ua/laws/show/1060-12/paran334" TargetMode="External"/><Relationship Id="rId5" Type="http://schemas.openxmlformats.org/officeDocument/2006/relationships/hyperlink" Target="http://zakon2.rada.gov.ua/laws/show/1060-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1060-12/paran3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060-12/paran124" TargetMode="External"/><Relationship Id="rId14" Type="http://schemas.openxmlformats.org/officeDocument/2006/relationships/hyperlink" Target="http://zakon2.rada.gov.ua/laws/show/1060-12/paran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5317</Characters>
  <Application>Microsoft Office Word</Application>
  <DocSecurity>0</DocSecurity>
  <Lines>44</Lines>
  <Paragraphs>12</Paragraphs>
  <ScaleCrop>false</ScaleCrop>
  <Company>Grizli777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Золотая рыбка</dc:creator>
  <cp:keywords/>
  <dc:description/>
  <cp:lastModifiedBy>Золотая рыбка</cp:lastModifiedBy>
  <cp:revision>2</cp:revision>
  <dcterms:created xsi:type="dcterms:W3CDTF">2017-12-13T12:41:00Z</dcterms:created>
  <dcterms:modified xsi:type="dcterms:W3CDTF">2017-12-13T12:47:00Z</dcterms:modified>
</cp:coreProperties>
</file>